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13" w:rsidRPr="00104013" w:rsidRDefault="009D43BB" w:rsidP="00C44C63">
      <w:pPr>
        <w:shd w:val="clear" w:color="auto" w:fill="FFFFFF"/>
        <w:spacing w:after="0" w:line="345" w:lineRule="atLeast"/>
        <w:ind w:right="-873" w:hanging="993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       CÔNG TY TNHH TM DV CYC</w:t>
      </w:r>
      <w:r w:rsidR="00104013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</w:t>
      </w:r>
      <w:r w:rsidR="00C44C63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</w:t>
      </w:r>
      <w:r w:rsidR="00C44C63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                </w:t>
      </w:r>
      <w:r w:rsidR="00104013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CỘNG HÒA XÃ HỘI CHỦ NGHĨA VIỆT NAM</w:t>
      </w:r>
    </w:p>
    <w:p w:rsidR="00104013" w:rsidRPr="00104013" w:rsidRDefault="004E7474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  </w:t>
      </w:r>
      <w:r w:rsidR="00104013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Số: 01-2014/QĐ                                                            Độc lập – Tự do – Hạnh phúc</w:t>
      </w:r>
    </w:p>
    <w:p w:rsidR="00104013" w:rsidRDefault="00104013" w:rsidP="00104013">
      <w:pPr>
        <w:shd w:val="clear" w:color="auto" w:fill="FFFFFF"/>
        <w:spacing w:after="0" w:line="270" w:lineRule="atLeast"/>
        <w:rPr>
          <w:rFonts w:eastAsia="Times New Roman"/>
          <w:b/>
          <w:bCs/>
          <w:i/>
          <w:iCs/>
          <w:color w:val="000000"/>
          <w:szCs w:val="26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Cs w:val="26"/>
          <w:lang w:val="en-US" w:eastAsia="vi-VN"/>
        </w:rPr>
        <w:t xml:space="preserve">                                                                                               -------------------</w:t>
      </w:r>
    </w:p>
    <w:p w:rsidR="00104013" w:rsidRPr="00104013" w:rsidRDefault="00104013" w:rsidP="00104013">
      <w:pPr>
        <w:shd w:val="clear" w:color="auto" w:fill="FFFFFF"/>
        <w:spacing w:after="0" w:line="270" w:lineRule="atLeast"/>
        <w:rPr>
          <w:rFonts w:eastAsia="Times New Roman"/>
          <w:color w:val="000000"/>
          <w:sz w:val="25"/>
          <w:szCs w:val="25"/>
          <w:lang w:val="en-US" w:eastAsia="vi-VN"/>
        </w:rPr>
      </w:pPr>
      <w:r w:rsidRPr="00104013">
        <w:rPr>
          <w:rFonts w:eastAsia="Times New Roman"/>
          <w:b/>
          <w:bCs/>
          <w:i/>
          <w:iCs/>
          <w:color w:val="000000"/>
          <w:szCs w:val="26"/>
          <w:lang w:val="en-US" w:eastAsia="vi-VN"/>
        </w:rPr>
        <w:t xml:space="preserve">                                                                              </w:t>
      </w:r>
      <w:r w:rsidRPr="00104013"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TP.HCM</w:t>
      </w:r>
      <w:r w:rsidRPr="00104013">
        <w:rPr>
          <w:rFonts w:eastAsia="Times New Roman"/>
          <w:bCs/>
          <w:i/>
          <w:iCs/>
          <w:color w:val="000000"/>
          <w:sz w:val="25"/>
          <w:szCs w:val="25"/>
          <w:lang w:eastAsia="vi-VN"/>
        </w:rPr>
        <w:t>, ngày </w:t>
      </w:r>
      <w:r w:rsidR="00C44C63"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0</w:t>
      </w:r>
      <w:r w:rsidR="00EB469F"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9</w:t>
      </w:r>
      <w:r w:rsidRPr="00104013"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 xml:space="preserve"> </w:t>
      </w:r>
      <w:r w:rsidRPr="00104013">
        <w:rPr>
          <w:rFonts w:eastAsia="Times New Roman"/>
          <w:bCs/>
          <w:i/>
          <w:iCs/>
          <w:color w:val="000000"/>
          <w:sz w:val="25"/>
          <w:szCs w:val="25"/>
          <w:lang w:eastAsia="vi-VN"/>
        </w:rPr>
        <w:t> tháng 0</w:t>
      </w:r>
      <w:r w:rsidR="00C44C63"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6</w:t>
      </w:r>
      <w:r w:rsidRPr="00104013">
        <w:rPr>
          <w:rFonts w:eastAsia="Times New Roman"/>
          <w:bCs/>
          <w:i/>
          <w:iCs/>
          <w:color w:val="000000"/>
          <w:sz w:val="25"/>
          <w:szCs w:val="25"/>
          <w:lang w:eastAsia="vi-VN"/>
        </w:rPr>
        <w:t> năm 201</w:t>
      </w:r>
      <w:r w:rsidRPr="00104013"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4</w:t>
      </w:r>
    </w:p>
    <w:p w:rsidR="00104013" w:rsidRPr="00104013" w:rsidRDefault="00104013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</w:p>
    <w:p w:rsidR="00104013" w:rsidRPr="00104013" w:rsidRDefault="00104013" w:rsidP="00104013">
      <w:pPr>
        <w:shd w:val="clear" w:color="auto" w:fill="FFFFFF"/>
        <w:spacing w:after="0" w:line="270" w:lineRule="atLeast"/>
        <w:jc w:val="center"/>
        <w:rPr>
          <w:rFonts w:eastAsia="Times New Roman"/>
          <w:color w:val="000000"/>
          <w:sz w:val="51"/>
          <w:szCs w:val="51"/>
          <w:lang w:eastAsia="vi-VN"/>
        </w:rPr>
      </w:pPr>
      <w:r w:rsidRPr="00104013">
        <w:rPr>
          <w:rFonts w:eastAsia="Times New Roman"/>
          <w:b/>
          <w:bCs/>
          <w:color w:val="000000"/>
          <w:sz w:val="51"/>
          <w:szCs w:val="51"/>
          <w:lang w:eastAsia="vi-VN"/>
        </w:rPr>
        <w:t>QUYẾT ĐỊNH</w:t>
      </w:r>
    </w:p>
    <w:p w:rsidR="00104013" w:rsidRPr="00104013" w:rsidRDefault="00104013" w:rsidP="00104013">
      <w:pPr>
        <w:shd w:val="clear" w:color="auto" w:fill="FFFFFF"/>
        <w:spacing w:after="0" w:line="270" w:lineRule="atLeast"/>
        <w:jc w:val="center"/>
        <w:rPr>
          <w:rFonts w:eastAsia="Times New Roman"/>
          <w:color w:val="000000"/>
          <w:sz w:val="24"/>
          <w:szCs w:val="24"/>
          <w:lang w:eastAsia="vi-VN"/>
        </w:rPr>
      </w:pPr>
      <w:r w:rsidRPr="00104013">
        <w:rPr>
          <w:rFonts w:eastAsia="Times New Roman"/>
          <w:bCs/>
          <w:i/>
          <w:iCs/>
          <w:color w:val="000000"/>
          <w:sz w:val="24"/>
          <w:szCs w:val="24"/>
          <w:lang w:eastAsia="vi-VN"/>
        </w:rPr>
        <w:t>(V/v bổ nhiệm người phụ trách kế toán)</w:t>
      </w:r>
    </w:p>
    <w:p w:rsidR="004E7474" w:rsidRPr="004E7474" w:rsidRDefault="004E7474" w:rsidP="00104013">
      <w:pPr>
        <w:shd w:val="clear" w:color="auto" w:fill="FFFFFF"/>
        <w:spacing w:after="0" w:line="345" w:lineRule="atLeast"/>
        <w:rPr>
          <w:rFonts w:eastAsia="Times New Roman"/>
          <w:bCs/>
          <w:i/>
          <w:iCs/>
          <w:color w:val="000000"/>
          <w:sz w:val="24"/>
          <w:szCs w:val="24"/>
          <w:lang w:val="en-US" w:eastAsia="vi-VN"/>
        </w:rPr>
      </w:pPr>
      <w:r w:rsidRPr="004E7474">
        <w:rPr>
          <w:rFonts w:eastAsia="Times New Roman"/>
          <w:bCs/>
          <w:i/>
          <w:iCs/>
          <w:color w:val="000000"/>
          <w:sz w:val="24"/>
          <w:szCs w:val="24"/>
          <w:lang w:val="en-US" w:eastAsia="vi-VN"/>
        </w:rPr>
        <w:t xml:space="preserve">                                                       ---------------------------------</w:t>
      </w:r>
    </w:p>
    <w:p w:rsidR="004E7474" w:rsidRDefault="00C44C63" w:rsidP="004E7474">
      <w:pPr>
        <w:shd w:val="clear" w:color="auto" w:fill="FFFFFF"/>
        <w:spacing w:after="0" w:line="345" w:lineRule="atLeast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GIÁM ĐỐC CÔNG TY T</w:t>
      </w:r>
      <w:r w:rsidR="00820EC4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NHH </w:t>
      </w:r>
      <w:r w:rsidR="009D43BB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THƯƠNG MẠI DỊCH VỤ CYC</w:t>
      </w:r>
    </w:p>
    <w:p w:rsidR="00D51787" w:rsidRDefault="00D51787" w:rsidP="004E7474">
      <w:pPr>
        <w:shd w:val="clear" w:color="auto" w:fill="FFFFFF"/>
        <w:spacing w:after="0" w:line="345" w:lineRule="atLeast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</w:p>
    <w:p w:rsidR="00104013" w:rsidRPr="00104013" w:rsidRDefault="00104013" w:rsidP="00D51787">
      <w:pPr>
        <w:shd w:val="clear" w:color="auto" w:fill="FFFFFF"/>
        <w:spacing w:after="120" w:line="312" w:lineRule="auto"/>
        <w:rPr>
          <w:rFonts w:eastAsia="Times New Roman"/>
          <w:color w:val="000000"/>
          <w:sz w:val="24"/>
          <w:szCs w:val="24"/>
          <w:lang w:eastAsia="vi-VN"/>
        </w:rPr>
      </w:pP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t>- Căn cứ Luật doanh nghiệp được Quốc hội thông qua ngày 29/11/2005.</w:t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br/>
        <w:t>-Căn  cứ  giấy  chứng  nhận  ĐKKD  của  Sở  Kế  hoạch  và  Đầu  tư  thành  phố  </w:t>
      </w:r>
      <w:r w:rsidR="00C44C63">
        <w:rPr>
          <w:rFonts w:eastAsia="Times New Roman"/>
          <w:i/>
          <w:iCs/>
          <w:color w:val="000000"/>
          <w:sz w:val="24"/>
          <w:szCs w:val="24"/>
          <w:lang w:val="en-US" w:eastAsia="vi-VN"/>
        </w:rPr>
        <w:t xml:space="preserve">Hồ Chí Minh </w:t>
      </w:r>
      <w:r w:rsidR="00C44C63" w:rsidRPr="00EB469F">
        <w:rPr>
          <w:rFonts w:eastAsia="Times New Roman"/>
          <w:i/>
          <w:iCs/>
          <w:sz w:val="24"/>
          <w:szCs w:val="24"/>
          <w:lang w:val="en-US" w:eastAsia="vi-VN"/>
        </w:rPr>
        <w:t xml:space="preserve">số </w:t>
      </w:r>
      <w:r w:rsidR="00EB469F" w:rsidRPr="00EB469F">
        <w:rPr>
          <w:rFonts w:eastAsia="Times New Roman"/>
          <w:i/>
          <w:iCs/>
          <w:sz w:val="24"/>
          <w:szCs w:val="24"/>
          <w:lang w:val="en-US" w:eastAsia="vi-VN"/>
        </w:rPr>
        <w:t>0312803771</w:t>
      </w:r>
      <w:r w:rsidR="00C44C63" w:rsidRPr="00EB469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820EC4" w:rsidRPr="00EB469F">
        <w:rPr>
          <w:rFonts w:eastAsia="Times New Roman"/>
          <w:i/>
          <w:iCs/>
          <w:sz w:val="24"/>
          <w:szCs w:val="24"/>
          <w:lang w:val="en-US" w:eastAsia="vi-VN"/>
        </w:rPr>
        <w:t xml:space="preserve">cấp </w:t>
      </w:r>
      <w:r w:rsidR="00C44C63" w:rsidRPr="00EB469F">
        <w:rPr>
          <w:rFonts w:eastAsia="Times New Roman"/>
          <w:i/>
          <w:iCs/>
          <w:sz w:val="24"/>
          <w:szCs w:val="24"/>
          <w:lang w:val="en-US" w:eastAsia="vi-VN"/>
        </w:rPr>
        <w:t>ngày 03</w:t>
      </w:r>
      <w:r w:rsidRPr="00EB469F">
        <w:rPr>
          <w:rFonts w:eastAsia="Times New Roman"/>
          <w:i/>
          <w:iCs/>
          <w:sz w:val="24"/>
          <w:szCs w:val="24"/>
          <w:lang w:val="en-US" w:eastAsia="vi-VN"/>
        </w:rPr>
        <w:t xml:space="preserve"> tháng 0</w:t>
      </w:r>
      <w:r w:rsidR="00C44C63" w:rsidRPr="00EB469F">
        <w:rPr>
          <w:rFonts w:eastAsia="Times New Roman"/>
          <w:i/>
          <w:iCs/>
          <w:sz w:val="24"/>
          <w:szCs w:val="24"/>
          <w:lang w:val="en-US" w:eastAsia="vi-VN"/>
        </w:rPr>
        <w:t>6</w:t>
      </w:r>
      <w:r w:rsidRPr="00EB469F">
        <w:rPr>
          <w:rFonts w:eastAsia="Times New Roman"/>
          <w:i/>
          <w:iCs/>
          <w:sz w:val="24"/>
          <w:szCs w:val="24"/>
          <w:lang w:val="en-US" w:eastAsia="vi-VN"/>
        </w:rPr>
        <w:t xml:space="preserve"> năm 2014</w:t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br/>
        <w:t>- Căn cứ vào trách nhiệm, quyền hạn và chức năng của Giám đốc Công ty.</w:t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br/>
        <w:t>- Căn cứ vào nhu cầu cán bộ điều hành tổ chức Công ty.</w:t>
      </w:r>
    </w:p>
    <w:p w:rsidR="00104013" w:rsidRPr="00104013" w:rsidRDefault="00104013" w:rsidP="00D51787">
      <w:pPr>
        <w:shd w:val="clear" w:color="auto" w:fill="FFFFFF"/>
        <w:spacing w:after="120" w:line="312" w:lineRule="auto"/>
        <w:jc w:val="center"/>
        <w:rPr>
          <w:rFonts w:eastAsia="Times New Roman"/>
          <w:color w:val="000000"/>
          <w:sz w:val="10"/>
          <w:szCs w:val="26"/>
          <w:lang w:eastAsia="vi-VN"/>
        </w:rPr>
      </w:pPr>
      <w:r w:rsidRPr="00104013">
        <w:rPr>
          <w:rFonts w:eastAsia="Times New Roman"/>
          <w:b/>
          <w:bCs/>
          <w:color w:val="000000"/>
          <w:sz w:val="35"/>
          <w:szCs w:val="51"/>
          <w:lang w:eastAsia="vi-VN"/>
        </w:rPr>
        <w:t>QUYẾT ĐỊNH</w:t>
      </w:r>
      <w:r w:rsidRPr="00104013">
        <w:rPr>
          <w:rFonts w:eastAsia="Times New Roman"/>
          <w:b/>
          <w:bCs/>
          <w:i/>
          <w:iCs/>
          <w:color w:val="000000"/>
          <w:szCs w:val="26"/>
          <w:lang w:eastAsia="vi-VN"/>
        </w:rPr>
        <w:t>             </w:t>
      </w:r>
    </w:p>
    <w:p w:rsidR="00104013" w:rsidRPr="00104013" w:rsidRDefault="00104013" w:rsidP="00D51787">
      <w:pPr>
        <w:shd w:val="clear" w:color="auto" w:fill="FFFFFF"/>
        <w:spacing w:after="120" w:line="312" w:lineRule="auto"/>
        <w:rPr>
          <w:rFonts w:eastAsia="Times New Roman"/>
          <w:color w:val="000000"/>
          <w:szCs w:val="26"/>
          <w:lang w:val="en-US" w:eastAsia="vi-VN"/>
        </w:rPr>
      </w:pPr>
      <w:r w:rsidRPr="00104013">
        <w:rPr>
          <w:rFonts w:eastAsia="Times New Roman"/>
          <w:b/>
          <w:bCs/>
          <w:color w:val="000000"/>
          <w:szCs w:val="26"/>
          <w:lang w:eastAsia="vi-VN"/>
        </w:rPr>
        <w:t>Điều I:</w:t>
      </w:r>
      <w:r w:rsidRPr="00104013">
        <w:rPr>
          <w:rFonts w:eastAsia="Times New Roman"/>
          <w:color w:val="000000"/>
          <w:szCs w:val="26"/>
          <w:lang w:eastAsia="vi-VN"/>
        </w:rPr>
        <w:t> </w:t>
      </w:r>
      <w:r w:rsidRPr="00104013">
        <w:rPr>
          <w:rFonts w:eastAsia="Times New Roman"/>
          <w:color w:val="000000"/>
          <w:szCs w:val="26"/>
          <w:lang w:eastAsia="vi-VN"/>
        </w:rPr>
        <w:br/>
        <w:t>Nay bổ nhiệm bà : 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 </w:t>
      </w:r>
      <w:r w:rsidR="00C44C63">
        <w:rPr>
          <w:rFonts w:eastAsia="Times New Roman"/>
          <w:b/>
          <w:bCs/>
          <w:color w:val="000000"/>
          <w:szCs w:val="26"/>
          <w:lang w:val="en-US" w:eastAsia="vi-VN"/>
        </w:rPr>
        <w:t>Ngô Thị Thùy Dung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 </w:t>
      </w:r>
      <w:r w:rsidRPr="00104013">
        <w:rPr>
          <w:rFonts w:eastAsia="Times New Roman"/>
          <w:color w:val="000000"/>
          <w:szCs w:val="26"/>
          <w:lang w:eastAsia="vi-VN"/>
        </w:rPr>
        <w:t>            </w:t>
      </w:r>
      <w:bookmarkStart w:id="0" w:name="_GoBack"/>
      <w:bookmarkEnd w:id="0"/>
    </w:p>
    <w:p w:rsidR="00104013" w:rsidRPr="00104013" w:rsidRDefault="00104013" w:rsidP="00D51787">
      <w:pPr>
        <w:shd w:val="clear" w:color="auto" w:fill="FFFFFF"/>
        <w:spacing w:after="120" w:line="312" w:lineRule="auto"/>
        <w:rPr>
          <w:rFonts w:eastAsia="Times New Roman"/>
          <w:color w:val="000000"/>
          <w:szCs w:val="26"/>
          <w:lang w:val="en-US" w:eastAsia="vi-VN"/>
        </w:rPr>
      </w:pPr>
      <w:r w:rsidRPr="00104013">
        <w:rPr>
          <w:rFonts w:eastAsia="Times New Roman"/>
          <w:color w:val="000000"/>
          <w:szCs w:val="26"/>
          <w:lang w:eastAsia="vi-VN"/>
        </w:rPr>
        <w:t>Sinh ngày</w:t>
      </w:r>
      <w:r w:rsidRPr="00104013">
        <w:rPr>
          <w:rFonts w:eastAsia="Times New Roman"/>
          <w:color w:val="000000"/>
          <w:szCs w:val="26"/>
          <w:lang w:val="en-US" w:eastAsia="vi-VN"/>
        </w:rPr>
        <w:t>:</w:t>
      </w:r>
      <w:r w:rsidRPr="00104013">
        <w:rPr>
          <w:rFonts w:eastAsia="Times New Roman"/>
          <w:color w:val="000000"/>
          <w:szCs w:val="26"/>
          <w:lang w:eastAsia="vi-VN"/>
        </w:rPr>
        <w:t> </w:t>
      </w:r>
      <w:r w:rsidRPr="00104013">
        <w:rPr>
          <w:rFonts w:eastAsia="Times New Roman"/>
          <w:color w:val="000000"/>
          <w:szCs w:val="26"/>
          <w:lang w:val="en-US" w:eastAsia="vi-VN"/>
        </w:rPr>
        <w:t>22</w:t>
      </w:r>
      <w:r w:rsidRPr="00104013">
        <w:rPr>
          <w:rFonts w:eastAsia="Times New Roman"/>
          <w:color w:val="000000"/>
          <w:szCs w:val="26"/>
          <w:lang w:eastAsia="vi-VN"/>
        </w:rPr>
        <w:t> tháng 0</w:t>
      </w:r>
      <w:r w:rsidRPr="00104013">
        <w:rPr>
          <w:rFonts w:eastAsia="Times New Roman"/>
          <w:color w:val="000000"/>
          <w:szCs w:val="26"/>
          <w:lang w:val="en-US" w:eastAsia="vi-VN"/>
        </w:rPr>
        <w:t>6</w:t>
      </w:r>
      <w:r w:rsidRPr="00104013">
        <w:rPr>
          <w:rFonts w:eastAsia="Times New Roman"/>
          <w:color w:val="000000"/>
          <w:szCs w:val="26"/>
          <w:lang w:eastAsia="vi-VN"/>
        </w:rPr>
        <w:t> năm198</w:t>
      </w:r>
      <w:r w:rsidRPr="00104013">
        <w:rPr>
          <w:rFonts w:eastAsia="Times New Roman"/>
          <w:color w:val="000000"/>
          <w:szCs w:val="26"/>
          <w:lang w:val="en-US" w:eastAsia="vi-VN"/>
        </w:rPr>
        <w:t>7</w:t>
      </w:r>
      <w:r w:rsidRPr="00104013">
        <w:rPr>
          <w:rFonts w:eastAsia="Times New Roman"/>
          <w:color w:val="000000"/>
          <w:szCs w:val="26"/>
          <w:lang w:eastAsia="vi-VN"/>
        </w:rPr>
        <w:t xml:space="preserve"> 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           </w:t>
      </w:r>
      <w:r w:rsidR="00D51787">
        <w:rPr>
          <w:rFonts w:eastAsia="Times New Roman"/>
          <w:color w:val="000000"/>
          <w:szCs w:val="26"/>
          <w:lang w:val="en-US" w:eastAsia="vi-VN"/>
        </w:rPr>
        <w:t xml:space="preserve"> 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    </w:t>
      </w:r>
      <w:r w:rsidRPr="00104013">
        <w:rPr>
          <w:rFonts w:eastAsia="Times New Roman"/>
          <w:color w:val="000000"/>
          <w:szCs w:val="26"/>
          <w:lang w:eastAsia="vi-VN"/>
        </w:rPr>
        <w:t>CMND số : </w:t>
      </w:r>
      <w:r w:rsidRPr="00104013">
        <w:rPr>
          <w:rFonts w:eastAsia="Times New Roman"/>
          <w:color w:val="000000"/>
          <w:szCs w:val="26"/>
          <w:lang w:val="en-US" w:eastAsia="vi-VN"/>
        </w:rPr>
        <w:t>212684826</w:t>
      </w:r>
      <w:r w:rsidRPr="00104013">
        <w:rPr>
          <w:rFonts w:eastAsia="Times New Roman"/>
          <w:color w:val="000000"/>
          <w:szCs w:val="26"/>
          <w:lang w:eastAsia="vi-VN"/>
        </w:rPr>
        <w:t>                          </w:t>
      </w:r>
      <w:r w:rsidRPr="00104013">
        <w:rPr>
          <w:rFonts w:eastAsia="Times New Roman"/>
          <w:color w:val="000000"/>
          <w:szCs w:val="26"/>
          <w:lang w:eastAsia="vi-VN"/>
        </w:rPr>
        <w:br/>
        <w:t>Cấp ngày : </w:t>
      </w:r>
      <w:r w:rsidRPr="00104013">
        <w:rPr>
          <w:rFonts w:eastAsia="Times New Roman"/>
          <w:color w:val="000000"/>
          <w:szCs w:val="26"/>
          <w:lang w:val="en-US" w:eastAsia="vi-VN"/>
        </w:rPr>
        <w:t>10</w:t>
      </w:r>
      <w:r w:rsidRPr="00104013">
        <w:rPr>
          <w:rFonts w:eastAsia="Times New Roman"/>
          <w:color w:val="000000"/>
          <w:szCs w:val="26"/>
          <w:lang w:eastAsia="vi-VN"/>
        </w:rPr>
        <w:t>/</w:t>
      </w:r>
      <w:r w:rsidRPr="00104013">
        <w:rPr>
          <w:rFonts w:eastAsia="Times New Roman"/>
          <w:color w:val="000000"/>
          <w:szCs w:val="26"/>
          <w:lang w:val="en-US" w:eastAsia="vi-VN"/>
        </w:rPr>
        <w:t>02</w:t>
      </w:r>
      <w:r w:rsidRPr="00104013">
        <w:rPr>
          <w:rFonts w:eastAsia="Times New Roman"/>
          <w:color w:val="000000"/>
          <w:szCs w:val="26"/>
          <w:lang w:eastAsia="vi-VN"/>
        </w:rPr>
        <w:t>/20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14                                    </w:t>
      </w:r>
      <w:r w:rsidRPr="00104013">
        <w:rPr>
          <w:rFonts w:eastAsia="Times New Roman"/>
          <w:color w:val="000000"/>
          <w:szCs w:val="26"/>
          <w:lang w:eastAsia="vi-VN"/>
        </w:rPr>
        <w:t>Nơi cấp : Công an </w:t>
      </w:r>
      <w:r w:rsidRPr="00104013">
        <w:rPr>
          <w:rFonts w:eastAsia="Times New Roman"/>
          <w:color w:val="000000"/>
          <w:szCs w:val="26"/>
          <w:lang w:val="en-US" w:eastAsia="vi-VN"/>
        </w:rPr>
        <w:t>Quảng Ngãi</w:t>
      </w:r>
      <w:r w:rsidRPr="00104013">
        <w:rPr>
          <w:rFonts w:eastAsia="Times New Roman"/>
          <w:color w:val="000000"/>
          <w:szCs w:val="26"/>
          <w:lang w:eastAsia="vi-VN"/>
        </w:rPr>
        <w:t>.</w:t>
      </w:r>
      <w:r w:rsidRPr="00104013">
        <w:rPr>
          <w:rFonts w:eastAsia="Times New Roman"/>
          <w:color w:val="000000"/>
          <w:szCs w:val="26"/>
          <w:lang w:eastAsia="vi-VN"/>
        </w:rPr>
        <w:br/>
        <w:t>Địa chỉ cư trú : </w:t>
      </w:r>
      <w:r w:rsidRPr="00104013">
        <w:rPr>
          <w:rFonts w:eastAsia="Times New Roman"/>
          <w:color w:val="000000"/>
          <w:szCs w:val="26"/>
          <w:lang w:val="en-US" w:eastAsia="vi-VN"/>
        </w:rPr>
        <w:t>Xã Đức Hòa, Huyện Mộ Đức, tỉnh Quảng Ngãi</w:t>
      </w:r>
      <w:r w:rsidRPr="00104013">
        <w:rPr>
          <w:rFonts w:eastAsia="Times New Roman"/>
          <w:color w:val="000000"/>
          <w:szCs w:val="26"/>
          <w:lang w:eastAsia="vi-VN"/>
        </w:rPr>
        <w:t>.</w:t>
      </w:r>
      <w:r w:rsidRPr="00104013">
        <w:rPr>
          <w:rFonts w:eastAsia="Times New Roman"/>
          <w:color w:val="000000"/>
          <w:szCs w:val="26"/>
          <w:lang w:eastAsia="vi-VN"/>
        </w:rPr>
        <w:br/>
        <w:t>Nghề nghiệp: Kế toán.</w:t>
      </w:r>
      <w:r w:rsidRPr="00104013">
        <w:rPr>
          <w:rFonts w:eastAsia="Times New Roman"/>
          <w:color w:val="000000"/>
          <w:szCs w:val="26"/>
          <w:lang w:eastAsia="vi-VN"/>
        </w:rPr>
        <w:br/>
        <w:t>Giữ chức vụ: </w:t>
      </w:r>
      <w:r w:rsidRPr="00104013">
        <w:rPr>
          <w:rFonts w:eastAsia="Times New Roman"/>
          <w:color w:val="000000"/>
          <w:szCs w:val="26"/>
          <w:lang w:val="en-US" w:eastAsia="vi-VN"/>
        </w:rPr>
        <w:t>Kế toán</w:t>
      </w:r>
      <w:r w:rsidRPr="00104013">
        <w:rPr>
          <w:rFonts w:eastAsia="Times New Roman"/>
          <w:color w:val="000000"/>
          <w:szCs w:val="26"/>
          <w:lang w:eastAsia="vi-VN"/>
        </w:rPr>
        <w:t> của Công ty kể từ ngày ký quyết định .</w:t>
      </w:r>
      <w:r w:rsidRPr="00104013">
        <w:rPr>
          <w:rFonts w:eastAsia="Times New Roman"/>
          <w:color w:val="000000"/>
          <w:szCs w:val="26"/>
          <w:lang w:eastAsia="vi-VN"/>
        </w:rPr>
        <w:br/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Điều II:</w:t>
      </w:r>
      <w:r w:rsidRPr="00104013">
        <w:rPr>
          <w:rFonts w:eastAsia="Times New Roman"/>
          <w:color w:val="000000"/>
          <w:szCs w:val="26"/>
          <w:lang w:eastAsia="vi-VN"/>
        </w:rPr>
        <w:t> Trách nhiệm và quyền hạn</w:t>
      </w:r>
      <w:r w:rsidRPr="00104013">
        <w:rPr>
          <w:rFonts w:eastAsia="Times New Roman"/>
          <w:color w:val="000000"/>
          <w:szCs w:val="26"/>
          <w:lang w:eastAsia="vi-VN"/>
        </w:rPr>
        <w:br/>
        <w:t>- Thiết lập hồ sơ và sổ sách kế toán tài chính, chứng từ của Công ty; thực hiện đầy đủ </w:t>
      </w:r>
      <w:r w:rsidRPr="00104013">
        <w:rPr>
          <w:rFonts w:eastAsia="Times New Roman"/>
          <w:color w:val="000000"/>
          <w:szCs w:val="26"/>
          <w:lang w:eastAsia="vi-VN"/>
        </w:rPr>
        <w:br/>
        <w:t>chức năng của người phụ trách kế toán .</w:t>
      </w:r>
      <w:r w:rsidRPr="00104013">
        <w:rPr>
          <w:rFonts w:eastAsia="Times New Roman"/>
          <w:color w:val="000000"/>
          <w:szCs w:val="26"/>
          <w:lang w:eastAsia="vi-VN"/>
        </w:rPr>
        <w:br/>
        <w:t>-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Gia</w:t>
      </w:r>
      <w:r w:rsidR="00205CAA">
        <w:rPr>
          <w:rFonts w:eastAsia="Times New Roman"/>
          <w:color w:val="000000"/>
          <w:szCs w:val="26"/>
          <w:lang w:val="en-US" w:eastAsia="vi-VN"/>
        </w:rPr>
        <w:t>o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dịch  Ngân hàng, cơ quan thuế, kho bạc Nhà nước và chứ</w:t>
      </w:r>
      <w:r w:rsidR="00205CAA">
        <w:rPr>
          <w:rFonts w:eastAsia="Times New Roman"/>
          <w:color w:val="000000"/>
          <w:szCs w:val="26"/>
          <w:lang w:val="en-US" w:eastAsia="vi-VN"/>
        </w:rPr>
        <w:t>c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năng liên quan đến hệ thống kế toán công ty</w:t>
      </w:r>
      <w:r w:rsidRPr="00104013">
        <w:rPr>
          <w:rFonts w:eastAsia="Times New Roman"/>
          <w:color w:val="000000"/>
          <w:szCs w:val="26"/>
          <w:lang w:eastAsia="vi-VN"/>
        </w:rPr>
        <w:t>.</w:t>
      </w:r>
      <w:r w:rsidRPr="00104013">
        <w:rPr>
          <w:rFonts w:eastAsia="Times New Roman"/>
          <w:color w:val="000000"/>
          <w:szCs w:val="26"/>
          <w:lang w:eastAsia="vi-VN"/>
        </w:rPr>
        <w:br/>
        <w:t>-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</w:t>
      </w:r>
      <w:r w:rsidRPr="00104013">
        <w:rPr>
          <w:rFonts w:eastAsia="Times New Roman"/>
          <w:color w:val="000000"/>
          <w:szCs w:val="26"/>
          <w:lang w:eastAsia="vi-VN"/>
        </w:rPr>
        <w:t>Chịu trách nhiệm trước pháp luật và Giám đố</w:t>
      </w:r>
      <w:r w:rsidR="00205CAA">
        <w:rPr>
          <w:rFonts w:eastAsia="Times New Roman"/>
          <w:color w:val="000000"/>
          <w:szCs w:val="26"/>
          <w:lang w:eastAsia="vi-VN"/>
        </w:rPr>
        <w:t>c Công ty trên cương vị kế toán</w:t>
      </w:r>
      <w:r w:rsidR="00205CAA">
        <w:rPr>
          <w:rFonts w:eastAsia="Times New Roman"/>
          <w:color w:val="000000"/>
          <w:szCs w:val="26"/>
          <w:lang w:val="en-US" w:eastAsia="vi-VN"/>
        </w:rPr>
        <w:t>.</w:t>
      </w:r>
      <w:r w:rsidR="00205CAA" w:rsidRPr="00104013">
        <w:rPr>
          <w:rFonts w:eastAsia="Times New Roman"/>
          <w:color w:val="000000"/>
          <w:szCs w:val="26"/>
          <w:lang w:eastAsia="vi-VN"/>
        </w:rPr>
        <w:t xml:space="preserve"> </w:t>
      </w:r>
      <w:r w:rsidRPr="00104013">
        <w:rPr>
          <w:rFonts w:eastAsia="Times New Roman"/>
          <w:color w:val="000000"/>
          <w:szCs w:val="26"/>
          <w:lang w:eastAsia="vi-VN"/>
        </w:rPr>
        <w:br/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Điều I</w:t>
      </w:r>
      <w:r w:rsidRPr="00104013">
        <w:rPr>
          <w:rFonts w:eastAsia="Times New Roman"/>
          <w:b/>
          <w:bCs/>
          <w:color w:val="000000"/>
          <w:szCs w:val="26"/>
          <w:lang w:val="en-US" w:eastAsia="vi-VN"/>
        </w:rPr>
        <w:t>II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:</w:t>
      </w:r>
      <w:r w:rsidRPr="00104013">
        <w:rPr>
          <w:rFonts w:eastAsia="Times New Roman"/>
          <w:color w:val="000000"/>
          <w:szCs w:val="26"/>
          <w:lang w:eastAsia="vi-VN"/>
        </w:rPr>
        <w:t> Các phòng ban Công ty và bà </w:t>
      </w:r>
      <w:r w:rsidRPr="00104013">
        <w:rPr>
          <w:rFonts w:eastAsia="Times New Roman"/>
          <w:color w:val="000000"/>
          <w:szCs w:val="26"/>
          <w:lang w:val="en-US" w:eastAsia="vi-VN"/>
        </w:rPr>
        <w:t>Ngô Thị Thùy Dung</w:t>
      </w:r>
      <w:r w:rsidRPr="00104013">
        <w:rPr>
          <w:rFonts w:eastAsia="Times New Roman"/>
          <w:color w:val="000000"/>
          <w:szCs w:val="26"/>
          <w:lang w:eastAsia="vi-VN"/>
        </w:rPr>
        <w:t> căn cứ quyết định thi hà</w:t>
      </w:r>
      <w:r w:rsidRPr="00104013">
        <w:rPr>
          <w:rFonts w:eastAsia="Times New Roman"/>
          <w:color w:val="000000"/>
          <w:szCs w:val="26"/>
          <w:lang w:val="en-US" w:eastAsia="vi-VN"/>
        </w:rPr>
        <w:t>nh</w:t>
      </w:r>
    </w:p>
    <w:p w:rsidR="00104013" w:rsidRPr="00104013" w:rsidRDefault="00104013" w:rsidP="00D51787">
      <w:pPr>
        <w:shd w:val="clear" w:color="auto" w:fill="FFFFFF"/>
        <w:spacing w:after="120" w:line="312" w:lineRule="auto"/>
        <w:rPr>
          <w:rFonts w:eastAsia="Times New Roman"/>
          <w:b/>
          <w:bCs/>
          <w:color w:val="000000"/>
          <w:szCs w:val="26"/>
          <w:lang w:val="en-US" w:eastAsia="vi-VN"/>
        </w:rPr>
      </w:pPr>
      <w:r w:rsidRPr="00104013">
        <w:rPr>
          <w:rFonts w:eastAsia="Times New Roman"/>
          <w:color w:val="000000"/>
          <w:szCs w:val="26"/>
          <w:lang w:eastAsia="vi-VN"/>
        </w:rPr>
        <w:t>     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     </w:t>
      </w:r>
      <w:r w:rsidRPr="00104013">
        <w:rPr>
          <w:rFonts w:eastAsia="Times New Roman"/>
          <w:b/>
          <w:bCs/>
          <w:color w:val="000000"/>
          <w:szCs w:val="26"/>
          <w:lang w:val="en-US" w:eastAsia="vi-VN"/>
        </w:rPr>
        <w:t xml:space="preserve">                                                                         </w:t>
      </w:r>
    </w:p>
    <w:p w:rsidR="00104013" w:rsidRPr="00C44C63" w:rsidRDefault="00104013" w:rsidP="00D51787">
      <w:pPr>
        <w:shd w:val="clear" w:color="auto" w:fill="FFFFFF"/>
        <w:spacing w:after="120" w:line="312" w:lineRule="auto"/>
        <w:rPr>
          <w:rFonts w:eastAsia="Times New Roman"/>
          <w:color w:val="000000"/>
          <w:szCs w:val="26"/>
          <w:lang w:val="en-US" w:eastAsia="vi-VN"/>
        </w:rPr>
      </w:pPr>
      <w:r w:rsidRPr="00104013">
        <w:rPr>
          <w:rFonts w:eastAsia="Times New Roman"/>
          <w:b/>
          <w:bCs/>
          <w:color w:val="000000"/>
          <w:szCs w:val="26"/>
          <w:lang w:val="en-US" w:eastAsia="vi-VN"/>
        </w:rPr>
        <w:t xml:space="preserve">                                                                                               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GIÁM ĐỐC CÔNG TY</w:t>
      </w:r>
    </w:p>
    <w:p w:rsidR="00104013" w:rsidRDefault="00104013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val="en-US" w:eastAsia="vi-VN"/>
        </w:rPr>
      </w:pPr>
    </w:p>
    <w:p w:rsidR="00820EC4" w:rsidRPr="00104013" w:rsidRDefault="00820EC4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val="en-US" w:eastAsia="vi-VN"/>
        </w:rPr>
      </w:pPr>
    </w:p>
    <w:p w:rsidR="00104013" w:rsidRPr="00142ED0" w:rsidRDefault="00104013" w:rsidP="00104013">
      <w:pPr>
        <w:shd w:val="clear" w:color="auto" w:fill="FFFFFF"/>
        <w:spacing w:after="0" w:line="345" w:lineRule="atLeast"/>
        <w:rPr>
          <w:rFonts w:eastAsia="Times New Roman"/>
          <w:color w:val="000000"/>
          <w:sz w:val="24"/>
          <w:szCs w:val="24"/>
          <w:lang w:val="en-US" w:eastAsia="vi-VN"/>
        </w:rPr>
      </w:pPr>
      <w:r w:rsidRPr="00104013">
        <w:rPr>
          <w:rFonts w:eastAsia="Times New Roman"/>
          <w:b/>
          <w:bCs/>
          <w:color w:val="000000"/>
          <w:sz w:val="24"/>
          <w:szCs w:val="24"/>
          <w:lang w:eastAsia="vi-VN"/>
        </w:rPr>
        <w:t>Nơi nhận:</w:t>
      </w:r>
      <w:r w:rsidRPr="00104013">
        <w:rPr>
          <w:rFonts w:eastAsia="Times New Roman"/>
          <w:b/>
          <w:bCs/>
          <w:color w:val="000000"/>
          <w:sz w:val="24"/>
          <w:szCs w:val="24"/>
          <w:lang w:eastAsia="vi-VN"/>
        </w:rPr>
        <w:br/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t>- C</w:t>
      </w:r>
      <w:r w:rsidR="00820EC4">
        <w:rPr>
          <w:rFonts w:eastAsia="Times New Roman"/>
          <w:i/>
          <w:iCs/>
          <w:color w:val="000000"/>
          <w:sz w:val="24"/>
          <w:szCs w:val="24"/>
          <w:lang w:eastAsia="vi-VN"/>
        </w:rPr>
        <w:t>ơ quan thuế…</w:t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br/>
        <w:t>- Lưu VP</w:t>
      </w:r>
      <w:r w:rsidR="00C44C63">
        <w:rPr>
          <w:rFonts w:eastAsia="Times New Roman"/>
          <w:i/>
          <w:iCs/>
          <w:color w:val="000000"/>
          <w:sz w:val="24"/>
          <w:szCs w:val="24"/>
          <w:lang w:val="en-US" w:eastAsia="vi-VN"/>
        </w:rPr>
        <w:t xml:space="preserve">                                                                                  </w:t>
      </w:r>
      <w:r w:rsidR="00205CAA">
        <w:rPr>
          <w:rFonts w:eastAsia="Times New Roman"/>
          <w:i/>
          <w:iCs/>
          <w:color w:val="000000"/>
          <w:sz w:val="24"/>
          <w:szCs w:val="24"/>
          <w:lang w:val="en-US" w:eastAsia="vi-VN"/>
        </w:rPr>
        <w:t xml:space="preserve"> </w:t>
      </w:r>
      <w:r w:rsidR="00C44C63">
        <w:rPr>
          <w:rFonts w:eastAsia="Times New Roman"/>
          <w:i/>
          <w:iCs/>
          <w:color w:val="000000"/>
          <w:sz w:val="24"/>
          <w:szCs w:val="24"/>
          <w:lang w:val="en-US" w:eastAsia="vi-VN"/>
        </w:rPr>
        <w:t xml:space="preserve"> </w:t>
      </w:r>
      <w:r w:rsidR="00C44C63" w:rsidRPr="00142ED0">
        <w:rPr>
          <w:rFonts w:eastAsia="Times New Roman"/>
          <w:iCs/>
          <w:color w:val="000000"/>
          <w:sz w:val="24"/>
          <w:szCs w:val="24"/>
          <w:lang w:val="en-US" w:eastAsia="vi-VN"/>
        </w:rPr>
        <w:t xml:space="preserve">  </w:t>
      </w:r>
      <w:r w:rsidR="009D43BB">
        <w:rPr>
          <w:rFonts w:eastAsia="Times New Roman"/>
          <w:iCs/>
          <w:color w:val="000000"/>
          <w:sz w:val="24"/>
          <w:szCs w:val="24"/>
          <w:lang w:val="en-US" w:eastAsia="vi-VN"/>
        </w:rPr>
        <w:t xml:space="preserve">     </w:t>
      </w:r>
      <w:r w:rsidR="009D43BB">
        <w:rPr>
          <w:rFonts w:eastAsia="Times New Roman"/>
          <w:b/>
          <w:iCs/>
          <w:color w:val="000000"/>
          <w:sz w:val="24"/>
          <w:szCs w:val="24"/>
          <w:lang w:val="en-US" w:eastAsia="vi-VN"/>
        </w:rPr>
        <w:t>NGUYỄN ĐÌNH HUY</w:t>
      </w:r>
    </w:p>
    <w:p w:rsidR="00BA0F6C" w:rsidRPr="00104013" w:rsidRDefault="00BA0F6C"/>
    <w:sectPr w:rsidR="00BA0F6C" w:rsidRPr="00104013" w:rsidSect="00104013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3"/>
    <w:rsid w:val="00104013"/>
    <w:rsid w:val="00142ED0"/>
    <w:rsid w:val="00205CAA"/>
    <w:rsid w:val="004E7474"/>
    <w:rsid w:val="00820EC4"/>
    <w:rsid w:val="009D43BB"/>
    <w:rsid w:val="00BA0F6C"/>
    <w:rsid w:val="00C44C63"/>
    <w:rsid w:val="00D51787"/>
    <w:rsid w:val="00E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19">
    <w:name w:val="ft19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2">
    <w:name w:val="ft12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0">
    <w:name w:val="ft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3">
    <w:name w:val="ft13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10">
    <w:name w:val="ft1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5">
    <w:name w:val="ft15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19">
    <w:name w:val="ft19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2">
    <w:name w:val="ft12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0">
    <w:name w:val="ft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3">
    <w:name w:val="ft13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10">
    <w:name w:val="ft1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5">
    <w:name w:val="ft15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ThuyDung</dc:creator>
  <cp:lastModifiedBy>ThuyDung</cp:lastModifiedBy>
  <cp:revision>10</cp:revision>
  <cp:lastPrinted>2014-06-08T14:02:00Z</cp:lastPrinted>
  <dcterms:created xsi:type="dcterms:W3CDTF">2014-04-14T01:21:00Z</dcterms:created>
  <dcterms:modified xsi:type="dcterms:W3CDTF">2014-06-10T01:32:00Z</dcterms:modified>
</cp:coreProperties>
</file>